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60B4" w14:textId="39328E9F" w:rsidR="00CD2BB4" w:rsidRDefault="00CD2BB4" w:rsidP="00CD2BB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CD2BB4">
        <w:rPr>
          <w:rFonts w:ascii="Times New Roman" w:hAnsi="Times New Roman" w:cs="Times New Roman"/>
          <w:b/>
          <w:bCs/>
          <w:sz w:val="24"/>
          <w:szCs w:val="32"/>
        </w:rPr>
        <w:t xml:space="preserve">C.V. </w:t>
      </w:r>
      <w:r w:rsidR="007E5BCE" w:rsidRPr="007E5BCE">
        <w:rPr>
          <w:rFonts w:ascii="Times New Roman" w:hAnsi="Times New Roman" w:cs="Times New Roman"/>
          <w:b/>
          <w:bCs/>
          <w:sz w:val="24"/>
          <w:szCs w:val="32"/>
        </w:rPr>
        <w:t>MARIA GRAZIA GENNARINI</w:t>
      </w:r>
    </w:p>
    <w:p w14:paraId="10F71786" w14:textId="77777777" w:rsidR="00CD2BB4" w:rsidRPr="00CD2BB4" w:rsidRDefault="00CD2BB4" w:rsidP="00CD2BB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1C71D760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Maria Grazia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Gennarini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, si approccia allo studio del pianoforte all'età di 5 anni, prosegue i suoi studi pianistici presso il conservatorio S.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Giacomantonio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 di Cosenza dove consegue il Diploma Accademico di I livello sotto la guida del M. Angelo Guido.</w:t>
      </w:r>
    </w:p>
    <w:p w14:paraId="56603F70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>Negli anni successivi consegue la Laurea di II livello per la formazione dei docenti di strumento musicale.</w:t>
      </w:r>
    </w:p>
    <w:p w14:paraId="456E830E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Partecipa a 11 edizioni consecutive della Rassegna Nazionale "Incontri con la musica" della città di Cosenza da pianista solista e a quattro mani.</w:t>
      </w:r>
    </w:p>
    <w:p w14:paraId="3BA681FC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>Partecipa a numerosi corsi di Perfezionamento e Master Class tra cui:</w:t>
      </w:r>
    </w:p>
    <w:p w14:paraId="7DD56879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Corso di Perfezionamento sotto la guida del Maestro Aldo Ciccolini per pianisti solisti, corso incentrato sullo studio sui Notturni di Chopin;</w:t>
      </w:r>
    </w:p>
    <w:p w14:paraId="7F15F88B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Corso di perfezionamento "Ludus in Musica", seminario in tavola rotonda su musica/gioco tenuto dal pedagogista musicale M. François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Delalande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>;</w:t>
      </w:r>
    </w:p>
    <w:p w14:paraId="08ECDFD0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Corso di perfezionamento "Il piacere di suonare" Master Class tenuta dal Maestro e Compositore Remo Vinciguerra ritenuto tra i più importanti compositori in Italia per la didattica pianistica in stile jazzistico e moderno;</w:t>
      </w:r>
    </w:p>
    <w:p w14:paraId="0252F706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Corso Estivo di Perfezionamento per giovani musicisti "Musica d'insieme 2002" per la sezione soliti, quattro mani e musica d'insieme con la direzione artistica del Maestro Claudio Casadei nella città di Sogliano al Rubicone (FC);</w:t>
      </w:r>
    </w:p>
    <w:p w14:paraId="43DB4718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Corso di Perfezionamento nella scuola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Frédèric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 Chopin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Zeneiskola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 di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Godollo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, in Ungheria, sotto la guida del Maestro Ilona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Citrovski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 sulla tecnica pianistica;</w:t>
      </w:r>
    </w:p>
    <w:p w14:paraId="4E433A1D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Corso di perfezionamento "Incontri Musicali Internazionali" seguendo i corsi di Pianoforte, Didattica e Propedeutica Musicale tenuti dal Maestro Eva Oddone.</w:t>
      </w:r>
    </w:p>
    <w:p w14:paraId="04194594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>Vincitrice di vari Concorsi Nazionali Pianistici per le categorie solisti e a quattro mani tra cui:</w:t>
      </w:r>
    </w:p>
    <w:p w14:paraId="588EE67A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-Concorso Nazionale Campi Bisenzio (FI) classificata al 1°posto per la categoria solisti;</w:t>
      </w:r>
    </w:p>
    <w:p w14:paraId="7D2CBA7F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-14° Concorso Nazionale Pianistico "Piccole Mani" Perugia 1^ posto e vincitrice della Menzione Speciale per la migliore esecuzione del brano d'obbligo, -3^Concorso Nazionale Pianistico "Pietro Argento Gioia del Colle 2^ posto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sez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 solista e quattro </w:t>
      </w:r>
      <w:proofErr w:type="gramStart"/>
      <w:r w:rsidRPr="000529BA">
        <w:rPr>
          <w:rFonts w:ascii="Times New Roman" w:hAnsi="Times New Roman" w:cs="Times New Roman"/>
          <w:sz w:val="24"/>
          <w:szCs w:val="32"/>
        </w:rPr>
        <w:t>mani ;</w:t>
      </w:r>
      <w:proofErr w:type="gramEnd"/>
    </w:p>
    <w:p w14:paraId="37FB94B8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- 2° Concorso Nazionale "Emanuele Gianturco" Laghi di Monticchio (PZ) 2^ posto;</w:t>
      </w:r>
    </w:p>
    <w:p w14:paraId="498536FA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 xml:space="preserve"> - 5° C o n c o r s o Nazionale di Musica "Premio Città di Brindisi" 1^ posto </w:t>
      </w:r>
      <w:proofErr w:type="spellStart"/>
      <w:r w:rsidRPr="000529BA">
        <w:rPr>
          <w:rFonts w:ascii="Times New Roman" w:hAnsi="Times New Roman" w:cs="Times New Roman"/>
          <w:sz w:val="24"/>
          <w:szCs w:val="32"/>
        </w:rPr>
        <w:t>sez</w:t>
      </w:r>
      <w:proofErr w:type="spellEnd"/>
      <w:r w:rsidRPr="000529BA">
        <w:rPr>
          <w:rFonts w:ascii="Times New Roman" w:hAnsi="Times New Roman" w:cs="Times New Roman"/>
          <w:sz w:val="24"/>
          <w:szCs w:val="32"/>
        </w:rPr>
        <w:t xml:space="preserve"> solisti e quattro mani.</w:t>
      </w:r>
    </w:p>
    <w:p w14:paraId="169AF063" w14:textId="77777777" w:rsidR="000529BA" w:rsidRPr="000529BA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>Ha svolto attività concertistica su tutto il territorio Nazionale da solista e in formazioni da camera.</w:t>
      </w:r>
    </w:p>
    <w:p w14:paraId="6B4A48FC" w14:textId="5104B817" w:rsidR="005F3F7E" w:rsidRPr="007E5BCE" w:rsidRDefault="000529BA" w:rsidP="000529BA">
      <w:p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529BA">
        <w:rPr>
          <w:rFonts w:ascii="Times New Roman" w:hAnsi="Times New Roman" w:cs="Times New Roman"/>
          <w:sz w:val="24"/>
          <w:szCs w:val="32"/>
        </w:rPr>
        <w:t>Attualmente è insegnante di Pianoforte presso la scuola media "G. Marconi" di San Giovanni in Fiore.</w:t>
      </w:r>
    </w:p>
    <w:sectPr w:rsidR="005F3F7E" w:rsidRPr="007E5B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6720" w14:textId="77777777" w:rsidR="00862834" w:rsidRDefault="00862834" w:rsidP="00CD2BB4">
      <w:r>
        <w:separator/>
      </w:r>
    </w:p>
  </w:endnote>
  <w:endnote w:type="continuationSeparator" w:id="0">
    <w:p w14:paraId="4F8B865D" w14:textId="77777777" w:rsidR="00862834" w:rsidRDefault="00862834" w:rsidP="00C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1A22" w14:textId="77777777" w:rsidR="00862834" w:rsidRDefault="00862834" w:rsidP="00CD2BB4">
      <w:r>
        <w:separator/>
      </w:r>
    </w:p>
  </w:footnote>
  <w:footnote w:type="continuationSeparator" w:id="0">
    <w:p w14:paraId="29F50256" w14:textId="77777777" w:rsidR="00862834" w:rsidRDefault="00862834" w:rsidP="00CD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5"/>
    <w:rsid w:val="000529BA"/>
    <w:rsid w:val="000D3039"/>
    <w:rsid w:val="000E179E"/>
    <w:rsid w:val="0020031A"/>
    <w:rsid w:val="00237581"/>
    <w:rsid w:val="00457227"/>
    <w:rsid w:val="004A173B"/>
    <w:rsid w:val="004D4C0E"/>
    <w:rsid w:val="00562797"/>
    <w:rsid w:val="005E4CD6"/>
    <w:rsid w:val="005F3F1C"/>
    <w:rsid w:val="005F3F7E"/>
    <w:rsid w:val="00601491"/>
    <w:rsid w:val="007057BB"/>
    <w:rsid w:val="007A26FD"/>
    <w:rsid w:val="007E5BCE"/>
    <w:rsid w:val="00862834"/>
    <w:rsid w:val="009B3DC1"/>
    <w:rsid w:val="00BF1982"/>
    <w:rsid w:val="00CD1F6D"/>
    <w:rsid w:val="00CD2BB4"/>
    <w:rsid w:val="00D26205"/>
    <w:rsid w:val="00D94ED9"/>
    <w:rsid w:val="00DC3762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F9C4"/>
  <w15:chartTrackingRefBased/>
  <w15:docId w15:val="{A4FEB112-9C0C-4BB2-879E-2E31DC89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205"/>
    <w:pPr>
      <w:spacing w:after="0" w:line="240" w:lineRule="auto"/>
    </w:pPr>
    <w:rPr>
      <w:rFonts w:ascii="Century Gothic" w:eastAsiaTheme="minorEastAsia" w:hAnsi="Century Gothic"/>
      <w:kern w:val="0"/>
      <w:sz w:val="18"/>
      <w:lang w:eastAsia="ja-JP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6205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6205"/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D2B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BB4"/>
    <w:rPr>
      <w:rFonts w:ascii="Century Gothic" w:eastAsiaTheme="minorEastAsia" w:hAnsi="Century Gothic"/>
      <w:kern w:val="0"/>
      <w:sz w:val="18"/>
      <w:lang w:eastAsia="ja-JP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D2B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BB4"/>
    <w:rPr>
      <w:rFonts w:ascii="Century Gothic" w:eastAsiaTheme="minorEastAsia" w:hAnsi="Century Gothic"/>
      <w:kern w:val="0"/>
      <w:sz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36BB-D932-4EEC-8D0D-FF3307D2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2024-12-02T16:03:00Z</dcterms:created>
  <dcterms:modified xsi:type="dcterms:W3CDTF">2025-01-03T19:07:00Z</dcterms:modified>
</cp:coreProperties>
</file>